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D47" w:rsidRPr="00E67D47" w:rsidRDefault="00E67D47" w:rsidP="00E67D47">
      <w:pPr>
        <w:spacing w:line="480" w:lineRule="auto"/>
        <w:jc w:val="right"/>
        <w:rPr>
          <w:rFonts w:ascii="Times New Roman" w:hAnsi="Times New Roman" w:cs="Times New Roman"/>
          <w:i/>
          <w:sz w:val="32"/>
          <w:szCs w:val="32"/>
        </w:rPr>
      </w:pPr>
      <w:r w:rsidRPr="00E67D47">
        <w:rPr>
          <w:rFonts w:ascii="Times New Roman" w:hAnsi="Times New Roman" w:cs="Times New Roman"/>
          <w:i/>
          <w:sz w:val="32"/>
          <w:szCs w:val="32"/>
        </w:rPr>
        <w:t>Копылов Д.Г.</w:t>
      </w:r>
    </w:p>
    <w:p w:rsidR="001C5BFD" w:rsidRDefault="00BA0661" w:rsidP="00992B05">
      <w:pPr>
        <w:spacing w:line="480" w:lineRule="auto"/>
        <w:jc w:val="center"/>
        <w:rPr>
          <w:rFonts w:ascii="Times New Roman" w:hAnsi="Times New Roman" w:cs="Times New Roman"/>
          <w:b/>
          <w:sz w:val="32"/>
          <w:szCs w:val="32"/>
        </w:rPr>
      </w:pPr>
      <w:r>
        <w:rPr>
          <w:rFonts w:ascii="Times New Roman" w:hAnsi="Times New Roman" w:cs="Times New Roman"/>
          <w:b/>
          <w:sz w:val="32"/>
          <w:szCs w:val="32"/>
        </w:rPr>
        <w:t>Тезисы к воркшопу</w:t>
      </w:r>
    </w:p>
    <w:p w:rsidR="00BA0661" w:rsidRDefault="00BA0661" w:rsidP="00BA0661">
      <w:pPr>
        <w:spacing w:line="480" w:lineRule="auto"/>
        <w:jc w:val="center"/>
        <w:rPr>
          <w:rFonts w:ascii="Times New Roman" w:hAnsi="Times New Roman" w:cs="Times New Roman"/>
          <w:b/>
          <w:sz w:val="32"/>
          <w:szCs w:val="32"/>
        </w:rPr>
      </w:pPr>
      <w:r w:rsidRPr="00BA0661">
        <w:rPr>
          <w:rFonts w:ascii="Times New Roman" w:hAnsi="Times New Roman" w:cs="Times New Roman"/>
          <w:b/>
          <w:sz w:val="32"/>
          <w:szCs w:val="32"/>
        </w:rPr>
        <w:t>«Правовое регулирование приобретения компаниями собственных акций по зарубежному и российскому праву»</w:t>
      </w:r>
    </w:p>
    <w:p w:rsidR="00B21123" w:rsidRPr="00BA0661" w:rsidRDefault="00B21123" w:rsidP="00BA0661">
      <w:pPr>
        <w:spacing w:line="480" w:lineRule="auto"/>
        <w:jc w:val="center"/>
        <w:rPr>
          <w:rFonts w:ascii="Times New Roman" w:hAnsi="Times New Roman" w:cs="Times New Roman"/>
          <w:b/>
          <w:sz w:val="32"/>
          <w:szCs w:val="32"/>
        </w:rPr>
      </w:pPr>
    </w:p>
    <w:p w:rsidR="00BA0661" w:rsidRPr="00BA0661" w:rsidRDefault="00480D5C" w:rsidP="00BA0661">
      <w:pPr>
        <w:pStyle w:val="a9"/>
        <w:numPr>
          <w:ilvl w:val="0"/>
          <w:numId w:val="1"/>
        </w:numPr>
        <w:spacing w:line="480" w:lineRule="auto"/>
        <w:jc w:val="both"/>
        <w:rPr>
          <w:rFonts w:ascii="Times New Roman" w:hAnsi="Times New Roman" w:cs="Times New Roman"/>
          <w:sz w:val="24"/>
          <w:szCs w:val="24"/>
        </w:rPr>
      </w:pPr>
      <w:r w:rsidRPr="00BA0661">
        <w:rPr>
          <w:rFonts w:ascii="Times New Roman" w:hAnsi="Times New Roman" w:cs="Times New Roman"/>
          <w:sz w:val="24"/>
          <w:szCs w:val="24"/>
        </w:rPr>
        <w:t xml:space="preserve">Все многообразие способов приобретения акционерными обществами собственных акций можно классифицировать по нескольким основаниям. Во-первых, в зависимости от того, имеет ли место правопреемство или нет, можно выделить первоначальный способ приобретения акционерным обществом права собственности на свои акции (когда акционерным обществом размещаются акции) и производные способы, когда право собственности на размещенные акционерным обществом акции переходит к нему в порядке производного правоприобретения. </w:t>
      </w:r>
    </w:p>
    <w:p w:rsidR="00992B05" w:rsidRDefault="00480D5C" w:rsidP="00BA0661">
      <w:pPr>
        <w:pStyle w:val="a9"/>
        <w:spacing w:line="480" w:lineRule="auto"/>
        <w:jc w:val="both"/>
        <w:rPr>
          <w:rFonts w:ascii="Times New Roman" w:hAnsi="Times New Roman" w:cs="Times New Roman"/>
          <w:sz w:val="24"/>
          <w:szCs w:val="24"/>
        </w:rPr>
      </w:pPr>
      <w:r w:rsidRPr="00BA0661">
        <w:rPr>
          <w:rFonts w:ascii="Times New Roman" w:hAnsi="Times New Roman" w:cs="Times New Roman"/>
          <w:sz w:val="24"/>
          <w:szCs w:val="24"/>
        </w:rPr>
        <w:t>Производные способы можно подразделить на общегражданские и специальные. Последние детальным образом регламентируются специальным, корпоративным, законодательством.</w:t>
      </w:r>
      <w:r w:rsidR="008F7A3A" w:rsidRPr="00BA0661">
        <w:rPr>
          <w:rFonts w:ascii="Times New Roman" w:hAnsi="Times New Roman" w:cs="Times New Roman"/>
          <w:sz w:val="24"/>
          <w:szCs w:val="24"/>
        </w:rPr>
        <w:t xml:space="preserve"> Необходимость специального регулирования обусловлена возмездным характером приобретения акционерным обществом собственных акций в этих случаях.</w:t>
      </w:r>
      <w:r w:rsidRPr="00BA0661">
        <w:rPr>
          <w:rFonts w:ascii="Times New Roman" w:hAnsi="Times New Roman" w:cs="Times New Roman"/>
          <w:sz w:val="24"/>
          <w:szCs w:val="24"/>
        </w:rPr>
        <w:t xml:space="preserve"> Специальные способы, в свою очередь, можно разбить на три группы: это приобретение акционерным обществом собственных акций, когда оно выступает инициатором приобретения; выкуп акций по требованию их владельцев – в этом случае инициатива о приобретении исходит от акционеров; наконец, </w:t>
      </w:r>
      <w:r w:rsidR="00C6138A" w:rsidRPr="00BA0661">
        <w:rPr>
          <w:rFonts w:ascii="Times New Roman" w:hAnsi="Times New Roman" w:cs="Times New Roman"/>
          <w:sz w:val="24"/>
          <w:szCs w:val="24"/>
        </w:rPr>
        <w:t xml:space="preserve">можно выделить группу способов, когда инициатива какой-либо из сторон отсутствует (к примеру, переход к акционерному обществу права собственности на акции учредителя, не оплаченные им в установленный срок). </w:t>
      </w:r>
    </w:p>
    <w:p w:rsidR="007B791D" w:rsidRDefault="00BA0661" w:rsidP="00B27397">
      <w:pPr>
        <w:pStyle w:val="a9"/>
        <w:numPr>
          <w:ilvl w:val="0"/>
          <w:numId w:val="1"/>
        </w:numPr>
        <w:spacing w:line="480" w:lineRule="auto"/>
        <w:jc w:val="both"/>
        <w:rPr>
          <w:rFonts w:ascii="Times New Roman" w:hAnsi="Times New Roman" w:cs="Times New Roman"/>
          <w:sz w:val="24"/>
          <w:szCs w:val="24"/>
        </w:rPr>
      </w:pPr>
      <w:r w:rsidRPr="00B53D44">
        <w:rPr>
          <w:rFonts w:ascii="Times New Roman" w:hAnsi="Times New Roman" w:cs="Times New Roman"/>
          <w:sz w:val="24"/>
          <w:szCs w:val="24"/>
        </w:rPr>
        <w:lastRenderedPageBreak/>
        <w:t>Посредством приобретения собст</w:t>
      </w:r>
      <w:r w:rsidR="007B791D" w:rsidRPr="00B53D44">
        <w:rPr>
          <w:rFonts w:ascii="Times New Roman" w:hAnsi="Times New Roman" w:cs="Times New Roman"/>
          <w:sz w:val="24"/>
          <w:szCs w:val="24"/>
        </w:rPr>
        <w:t>венных акций компанией может реша</w:t>
      </w:r>
      <w:r w:rsidRPr="00B53D44">
        <w:rPr>
          <w:rFonts w:ascii="Times New Roman" w:hAnsi="Times New Roman" w:cs="Times New Roman"/>
          <w:sz w:val="24"/>
          <w:szCs w:val="24"/>
        </w:rPr>
        <w:t>ть</w:t>
      </w:r>
      <w:r w:rsidR="007B791D" w:rsidRPr="00B53D44">
        <w:rPr>
          <w:rFonts w:ascii="Times New Roman" w:hAnsi="Times New Roman" w:cs="Times New Roman"/>
          <w:sz w:val="24"/>
          <w:szCs w:val="24"/>
        </w:rPr>
        <w:t>ся</w:t>
      </w:r>
      <w:r w:rsidRPr="00B53D44">
        <w:rPr>
          <w:rFonts w:ascii="Times New Roman" w:hAnsi="Times New Roman" w:cs="Times New Roman"/>
          <w:sz w:val="24"/>
          <w:szCs w:val="24"/>
        </w:rPr>
        <w:t xml:space="preserve"> широкий круг стоящих перед ней задач.</w:t>
      </w:r>
      <w:r w:rsidR="007B791D" w:rsidRPr="00B53D44">
        <w:rPr>
          <w:rFonts w:ascii="Times New Roman" w:hAnsi="Times New Roman" w:cs="Times New Roman"/>
          <w:sz w:val="24"/>
          <w:szCs w:val="24"/>
        </w:rPr>
        <w:t xml:space="preserve"> Причем этот круг тем шире, тем больше способов приобретения собственных акций (в </w:t>
      </w:r>
      <w:r w:rsidR="00B27397" w:rsidRPr="00B53D44">
        <w:rPr>
          <w:rFonts w:ascii="Times New Roman" w:hAnsi="Times New Roman" w:cs="Times New Roman"/>
          <w:sz w:val="24"/>
          <w:szCs w:val="24"/>
        </w:rPr>
        <w:t>тесном</w:t>
      </w:r>
      <w:r w:rsidR="007B791D" w:rsidRPr="00B53D44">
        <w:rPr>
          <w:rFonts w:ascii="Times New Roman" w:hAnsi="Times New Roman" w:cs="Times New Roman"/>
          <w:sz w:val="24"/>
          <w:szCs w:val="24"/>
        </w:rPr>
        <w:t xml:space="preserve"> смысле</w:t>
      </w:r>
      <w:r w:rsidR="00B27397" w:rsidRPr="00B53D44">
        <w:rPr>
          <w:rFonts w:ascii="Times New Roman" w:hAnsi="Times New Roman" w:cs="Times New Roman"/>
          <w:sz w:val="24"/>
          <w:szCs w:val="24"/>
        </w:rPr>
        <w:t xml:space="preserve"> этого понятия</w:t>
      </w:r>
      <w:r w:rsidR="009751B8">
        <w:rPr>
          <w:rStyle w:val="ac"/>
          <w:rFonts w:ascii="Times New Roman" w:hAnsi="Times New Roman" w:cs="Times New Roman"/>
          <w:sz w:val="24"/>
          <w:szCs w:val="24"/>
        </w:rPr>
        <w:footnoteReference w:id="1"/>
      </w:r>
      <w:r w:rsidR="007B791D" w:rsidRPr="00B53D44">
        <w:rPr>
          <w:rFonts w:ascii="Times New Roman" w:hAnsi="Times New Roman" w:cs="Times New Roman"/>
          <w:sz w:val="24"/>
          <w:szCs w:val="24"/>
        </w:rPr>
        <w:t>) доступно компании. Кроме того, расширению этого круга способствует признание законодателем возможности существования так называемых казначейских акций</w:t>
      </w:r>
      <w:r w:rsidR="00A37E15">
        <w:rPr>
          <w:rFonts w:ascii="Times New Roman" w:hAnsi="Times New Roman" w:cs="Times New Roman"/>
          <w:sz w:val="24"/>
          <w:szCs w:val="24"/>
        </w:rPr>
        <w:t>, а также возможности их последующей реализации компанией</w:t>
      </w:r>
      <w:r w:rsidR="007B791D" w:rsidRPr="00B53D44">
        <w:rPr>
          <w:rFonts w:ascii="Times New Roman" w:hAnsi="Times New Roman" w:cs="Times New Roman"/>
          <w:sz w:val="24"/>
          <w:szCs w:val="24"/>
        </w:rPr>
        <w:t>. К примеру, приобретение компанией собственных акций с целью их использования в рамках мотивационных программ имеет смысл, только если такие акции могут находиться в течение известного срока (либо бессрочно) в собственности компании.</w:t>
      </w:r>
    </w:p>
    <w:p w:rsidR="00B53D44" w:rsidRDefault="00B27397" w:rsidP="00591898">
      <w:pPr>
        <w:pStyle w:val="a9"/>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Наличие у компаний пра</w:t>
      </w:r>
      <w:r w:rsidR="009D11E5">
        <w:rPr>
          <w:rFonts w:ascii="Times New Roman" w:hAnsi="Times New Roman" w:cs="Times New Roman"/>
          <w:sz w:val="24"/>
          <w:szCs w:val="24"/>
        </w:rPr>
        <w:t>ва приобретать собственные акции</w:t>
      </w:r>
      <w:r>
        <w:rPr>
          <w:rFonts w:ascii="Times New Roman" w:hAnsi="Times New Roman" w:cs="Times New Roman"/>
          <w:sz w:val="24"/>
          <w:szCs w:val="24"/>
        </w:rPr>
        <w:t xml:space="preserve"> сопряжено с риском нарушения интересов участников корпоративных отношений и отношений, связанны</w:t>
      </w:r>
      <w:r w:rsidR="009D11E5">
        <w:rPr>
          <w:rFonts w:ascii="Times New Roman" w:hAnsi="Times New Roman" w:cs="Times New Roman"/>
          <w:sz w:val="24"/>
          <w:szCs w:val="24"/>
        </w:rPr>
        <w:t>х</w:t>
      </w:r>
      <w:r>
        <w:rPr>
          <w:rFonts w:ascii="Times New Roman" w:hAnsi="Times New Roman" w:cs="Times New Roman"/>
          <w:sz w:val="24"/>
          <w:szCs w:val="24"/>
        </w:rPr>
        <w:t xml:space="preserve"> с обращением ценных бумаг. </w:t>
      </w:r>
      <w:r w:rsidR="00B53D44" w:rsidRPr="00B53D44">
        <w:rPr>
          <w:rFonts w:ascii="Times New Roman" w:hAnsi="Times New Roman" w:cs="Times New Roman"/>
          <w:sz w:val="24"/>
          <w:szCs w:val="24"/>
        </w:rPr>
        <w:t xml:space="preserve">Во-первых, в результате приобретения компанией собственных акций </w:t>
      </w:r>
      <w:r w:rsidR="00B53D44">
        <w:rPr>
          <w:rFonts w:ascii="Times New Roman" w:hAnsi="Times New Roman" w:cs="Times New Roman"/>
          <w:sz w:val="24"/>
          <w:szCs w:val="24"/>
        </w:rPr>
        <w:t>могут быть нарушены интересы кредиторов, поскольку</w:t>
      </w:r>
      <w:r w:rsidR="009751B8">
        <w:rPr>
          <w:rFonts w:ascii="Times New Roman" w:hAnsi="Times New Roman" w:cs="Times New Roman"/>
          <w:sz w:val="24"/>
          <w:szCs w:val="24"/>
        </w:rPr>
        <w:t xml:space="preserve"> следствием такого приобретения</w:t>
      </w:r>
      <w:r w:rsidR="00B53D44">
        <w:rPr>
          <w:rFonts w:ascii="Times New Roman" w:hAnsi="Times New Roman" w:cs="Times New Roman"/>
          <w:sz w:val="24"/>
          <w:szCs w:val="24"/>
        </w:rPr>
        <w:t xml:space="preserve"> </w:t>
      </w:r>
      <w:r w:rsidR="009D11E5">
        <w:rPr>
          <w:rFonts w:ascii="Times New Roman" w:hAnsi="Times New Roman" w:cs="Times New Roman"/>
          <w:sz w:val="24"/>
          <w:szCs w:val="24"/>
        </w:rPr>
        <w:t xml:space="preserve">может </w:t>
      </w:r>
      <w:r w:rsidR="00B53D44">
        <w:rPr>
          <w:rFonts w:ascii="Times New Roman" w:hAnsi="Times New Roman" w:cs="Times New Roman"/>
          <w:sz w:val="24"/>
          <w:szCs w:val="24"/>
        </w:rPr>
        <w:t xml:space="preserve">стать сокращение размера активов компании, а следовательно – </w:t>
      </w:r>
      <w:r w:rsidR="009D11E5">
        <w:rPr>
          <w:rFonts w:ascii="Times New Roman" w:hAnsi="Times New Roman" w:cs="Times New Roman"/>
          <w:sz w:val="24"/>
          <w:szCs w:val="24"/>
        </w:rPr>
        <w:t xml:space="preserve">снижение </w:t>
      </w:r>
      <w:r w:rsidR="00B53D44">
        <w:rPr>
          <w:rFonts w:ascii="Times New Roman" w:hAnsi="Times New Roman" w:cs="Times New Roman"/>
          <w:sz w:val="24"/>
          <w:szCs w:val="24"/>
        </w:rPr>
        <w:t xml:space="preserve">ее способности отвечать по своим обязательствам. </w:t>
      </w:r>
      <w:r w:rsidR="00B53D44" w:rsidRPr="00B53D44">
        <w:rPr>
          <w:rFonts w:ascii="Times New Roman" w:hAnsi="Times New Roman" w:cs="Times New Roman"/>
          <w:sz w:val="24"/>
          <w:szCs w:val="24"/>
        </w:rPr>
        <w:t xml:space="preserve">Во-вторых, приобретение компанией размещенных ею акций может быть сопряжено с нарушением прав </w:t>
      </w:r>
      <w:r w:rsidR="009D11E5">
        <w:rPr>
          <w:rFonts w:ascii="Times New Roman" w:hAnsi="Times New Roman" w:cs="Times New Roman"/>
          <w:sz w:val="24"/>
          <w:szCs w:val="24"/>
        </w:rPr>
        <w:t xml:space="preserve">и интересов </w:t>
      </w:r>
      <w:r w:rsidR="00B53D44" w:rsidRPr="00B53D44">
        <w:rPr>
          <w:rFonts w:ascii="Times New Roman" w:hAnsi="Times New Roman" w:cs="Times New Roman"/>
          <w:sz w:val="24"/>
          <w:szCs w:val="24"/>
        </w:rPr>
        <w:t>акционеров – либо вследствие узурпации власти менеджментом компании, либо вследствие отступления компании от принципа равного отношения к акционерам при приобретении принадлежащих им акций.</w:t>
      </w:r>
      <w:r w:rsidR="00591898" w:rsidRPr="00591898">
        <w:t xml:space="preserve"> </w:t>
      </w:r>
      <w:r w:rsidR="00591898" w:rsidRPr="00591898">
        <w:rPr>
          <w:rFonts w:ascii="Times New Roman" w:hAnsi="Times New Roman" w:cs="Times New Roman"/>
          <w:sz w:val="24"/>
          <w:szCs w:val="24"/>
        </w:rPr>
        <w:t>Наконец, рассматриваемый институт может представлять угрозу интересам участников рынка ценных бумаг в случае осуществлени</w:t>
      </w:r>
      <w:r w:rsidR="009751B8">
        <w:rPr>
          <w:rFonts w:ascii="Times New Roman" w:hAnsi="Times New Roman" w:cs="Times New Roman"/>
          <w:sz w:val="24"/>
          <w:szCs w:val="24"/>
        </w:rPr>
        <w:t xml:space="preserve">я </w:t>
      </w:r>
      <w:r w:rsidR="00591898" w:rsidRPr="00591898">
        <w:rPr>
          <w:rFonts w:ascii="Times New Roman" w:hAnsi="Times New Roman" w:cs="Times New Roman"/>
          <w:sz w:val="24"/>
          <w:szCs w:val="24"/>
        </w:rPr>
        <w:t xml:space="preserve">инсайдерской деятельности либо манипулирования ценами на рынке ценных бумаг. </w:t>
      </w:r>
      <w:r w:rsidR="009D11E5">
        <w:rPr>
          <w:rFonts w:ascii="Times New Roman" w:hAnsi="Times New Roman" w:cs="Times New Roman"/>
          <w:sz w:val="24"/>
          <w:szCs w:val="24"/>
        </w:rPr>
        <w:t xml:space="preserve">Вместе с тем посредством </w:t>
      </w:r>
      <w:r w:rsidR="00591898" w:rsidRPr="00591898">
        <w:rPr>
          <w:rFonts w:ascii="Times New Roman" w:hAnsi="Times New Roman" w:cs="Times New Roman"/>
          <w:sz w:val="24"/>
          <w:szCs w:val="24"/>
        </w:rPr>
        <w:t>введения в корпоративное и ценно-бумажное законодательство определенных правил острота этих проблем может быть в значительной степени сглажена.</w:t>
      </w:r>
    </w:p>
    <w:p w:rsidR="00591898" w:rsidRDefault="00591898" w:rsidP="00591898">
      <w:pPr>
        <w:pStyle w:val="a9"/>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Анализ зарубежного законодательства и практики приобретения компаниями собственных акций позволяет сделать вывод о том, что такое приобретение может осуществляться различным способами</w:t>
      </w:r>
      <w:r w:rsidR="009751B8">
        <w:rPr>
          <w:rFonts w:ascii="Times New Roman" w:hAnsi="Times New Roman" w:cs="Times New Roman"/>
          <w:sz w:val="24"/>
          <w:szCs w:val="24"/>
        </w:rPr>
        <w:t xml:space="preserve"> (в тесном смысле этого понятия)</w:t>
      </w:r>
      <w:r>
        <w:rPr>
          <w:rFonts w:ascii="Times New Roman" w:hAnsi="Times New Roman" w:cs="Times New Roman"/>
          <w:sz w:val="24"/>
          <w:szCs w:val="24"/>
        </w:rPr>
        <w:t xml:space="preserve">. Можно выделить три основных </w:t>
      </w:r>
      <w:r>
        <w:rPr>
          <w:rFonts w:ascii="Times New Roman" w:hAnsi="Times New Roman" w:cs="Times New Roman"/>
          <w:sz w:val="24"/>
          <w:szCs w:val="24"/>
        </w:rPr>
        <w:lastRenderedPageBreak/>
        <w:t>способа приобретения компаниями собственных акций</w:t>
      </w:r>
      <w:r w:rsidRPr="00591898">
        <w:rPr>
          <w:rFonts w:ascii="Times New Roman" w:hAnsi="Times New Roman" w:cs="Times New Roman"/>
          <w:sz w:val="24"/>
          <w:szCs w:val="24"/>
        </w:rPr>
        <w:t xml:space="preserve">: </w:t>
      </w:r>
      <w:r>
        <w:rPr>
          <w:rFonts w:ascii="Times New Roman" w:hAnsi="Times New Roman" w:cs="Times New Roman"/>
          <w:sz w:val="24"/>
          <w:szCs w:val="24"/>
        </w:rPr>
        <w:t>посредством тендерного предложения, на открыто</w:t>
      </w:r>
      <w:r w:rsidR="00A37E15">
        <w:rPr>
          <w:rFonts w:ascii="Times New Roman" w:hAnsi="Times New Roman" w:cs="Times New Roman"/>
          <w:sz w:val="24"/>
          <w:szCs w:val="24"/>
        </w:rPr>
        <w:t>м</w:t>
      </w:r>
      <w:r>
        <w:rPr>
          <w:rFonts w:ascii="Times New Roman" w:hAnsi="Times New Roman" w:cs="Times New Roman"/>
          <w:sz w:val="24"/>
          <w:szCs w:val="24"/>
        </w:rPr>
        <w:t xml:space="preserve"> рынке (</w:t>
      </w:r>
      <w:r>
        <w:rPr>
          <w:rFonts w:ascii="Times New Roman" w:hAnsi="Times New Roman" w:cs="Times New Roman"/>
          <w:sz w:val="24"/>
          <w:szCs w:val="24"/>
          <w:lang w:val="en-US"/>
        </w:rPr>
        <w:t>open</w:t>
      </w:r>
      <w:r w:rsidRPr="00591898">
        <w:rPr>
          <w:rFonts w:ascii="Times New Roman" w:hAnsi="Times New Roman" w:cs="Times New Roman"/>
          <w:sz w:val="24"/>
          <w:szCs w:val="24"/>
        </w:rPr>
        <w:t xml:space="preserve"> </w:t>
      </w:r>
      <w:r>
        <w:rPr>
          <w:rFonts w:ascii="Times New Roman" w:hAnsi="Times New Roman" w:cs="Times New Roman"/>
          <w:sz w:val="24"/>
          <w:szCs w:val="24"/>
          <w:lang w:val="en-US"/>
        </w:rPr>
        <w:t>market</w:t>
      </w:r>
      <w:r w:rsidRPr="00591898">
        <w:rPr>
          <w:rFonts w:ascii="Times New Roman" w:hAnsi="Times New Roman" w:cs="Times New Roman"/>
          <w:sz w:val="24"/>
          <w:szCs w:val="24"/>
        </w:rPr>
        <w:t xml:space="preserve"> </w:t>
      </w:r>
      <w:r>
        <w:rPr>
          <w:rFonts w:ascii="Times New Roman" w:hAnsi="Times New Roman" w:cs="Times New Roman"/>
          <w:sz w:val="24"/>
          <w:szCs w:val="24"/>
          <w:lang w:val="en-US"/>
        </w:rPr>
        <w:t>share</w:t>
      </w:r>
      <w:r w:rsidRPr="00591898">
        <w:rPr>
          <w:rFonts w:ascii="Times New Roman" w:hAnsi="Times New Roman" w:cs="Times New Roman"/>
          <w:sz w:val="24"/>
          <w:szCs w:val="24"/>
        </w:rPr>
        <w:t xml:space="preserve"> </w:t>
      </w:r>
      <w:r>
        <w:rPr>
          <w:rFonts w:ascii="Times New Roman" w:hAnsi="Times New Roman" w:cs="Times New Roman"/>
          <w:sz w:val="24"/>
          <w:szCs w:val="24"/>
          <w:lang w:val="en-US"/>
        </w:rPr>
        <w:t>repurchases</w:t>
      </w:r>
      <w:r w:rsidR="00A37E15">
        <w:rPr>
          <w:rFonts w:ascii="Times New Roman" w:hAnsi="Times New Roman" w:cs="Times New Roman"/>
          <w:sz w:val="24"/>
          <w:szCs w:val="24"/>
        </w:rPr>
        <w:t xml:space="preserve">), а также приобретение компанией собственных акций на основании сделок с отдельными акционерами (выборочные или таргетные приобретения). </w:t>
      </w:r>
    </w:p>
    <w:p w:rsidR="00C30E0B" w:rsidRDefault="00C30E0B" w:rsidP="00591898">
      <w:pPr>
        <w:pStyle w:val="a9"/>
        <w:numPr>
          <w:ilvl w:val="0"/>
          <w:numId w:val="1"/>
        </w:numPr>
        <w:spacing w:line="480" w:lineRule="auto"/>
        <w:jc w:val="both"/>
        <w:rPr>
          <w:rFonts w:ascii="Times New Roman" w:hAnsi="Times New Roman" w:cs="Times New Roman"/>
          <w:sz w:val="24"/>
          <w:szCs w:val="24"/>
        </w:rPr>
      </w:pPr>
      <w:r w:rsidRPr="00C30E0B">
        <w:rPr>
          <w:rFonts w:ascii="Times New Roman" w:hAnsi="Times New Roman" w:cs="Times New Roman"/>
          <w:sz w:val="24"/>
          <w:szCs w:val="24"/>
        </w:rPr>
        <w:t xml:space="preserve">В случае выборочного приобретения компаниями собственных акций существует наибольший риск нарушения </w:t>
      </w:r>
      <w:r w:rsidR="009D11E5">
        <w:rPr>
          <w:rFonts w:ascii="Times New Roman" w:hAnsi="Times New Roman" w:cs="Times New Roman"/>
          <w:sz w:val="24"/>
          <w:szCs w:val="24"/>
        </w:rPr>
        <w:t xml:space="preserve">прав и </w:t>
      </w:r>
      <w:r w:rsidRPr="00C30E0B">
        <w:rPr>
          <w:rFonts w:ascii="Times New Roman" w:hAnsi="Times New Roman" w:cs="Times New Roman"/>
          <w:sz w:val="24"/>
          <w:szCs w:val="24"/>
        </w:rPr>
        <w:t>интересов акционеров (принципа равного отношения к акционерам). Вместе с тем мы не видим оснований для запрета такого способа, в частности, по той причине, что он представляется необходимым для обеспечения эффективного функционирования программ стимулирования труда работников компании. Риски, связанные с этим способом, могут быть купированы посредством введения</w:t>
      </w:r>
      <w:r>
        <w:rPr>
          <w:rFonts w:ascii="Times New Roman" w:hAnsi="Times New Roman" w:cs="Times New Roman"/>
          <w:sz w:val="24"/>
          <w:szCs w:val="24"/>
        </w:rPr>
        <w:t xml:space="preserve"> исчерпывающего перечня случаев, когда компании дозволяется осуществлять выборочное приобретение собственных акций, либо</w:t>
      </w:r>
      <w:r w:rsidRPr="00C30E0B">
        <w:rPr>
          <w:rFonts w:ascii="Times New Roman" w:hAnsi="Times New Roman" w:cs="Times New Roman"/>
          <w:sz w:val="24"/>
          <w:szCs w:val="24"/>
        </w:rPr>
        <w:t xml:space="preserve"> правила, предусматривающего необходимость получения одобрения со стороны общего собрания акционеров на совершение сделки по приобретению акций у одного из акционеров.</w:t>
      </w:r>
    </w:p>
    <w:p w:rsidR="00B53D44" w:rsidRDefault="00A37E15" w:rsidP="00C30E0B">
      <w:pPr>
        <w:pStyle w:val="a9"/>
        <w:numPr>
          <w:ilvl w:val="0"/>
          <w:numId w:val="1"/>
        </w:numPr>
        <w:spacing w:line="480" w:lineRule="auto"/>
        <w:jc w:val="both"/>
        <w:rPr>
          <w:rFonts w:ascii="Times New Roman" w:hAnsi="Times New Roman" w:cs="Times New Roman"/>
          <w:sz w:val="24"/>
          <w:szCs w:val="24"/>
        </w:rPr>
      </w:pPr>
      <w:r w:rsidRPr="00C30E0B">
        <w:rPr>
          <w:rFonts w:ascii="Times New Roman" w:hAnsi="Times New Roman" w:cs="Times New Roman"/>
          <w:sz w:val="24"/>
          <w:szCs w:val="24"/>
        </w:rPr>
        <w:t>При решении определенных задач, стоящих перед компанией, некоторые способы приобретения компаниями собственных акций имеют известные преимущества перед другими или, более того, только с помощью таких способов эти задачи могут быть решены. К примеру, задача поддержания ликвидности акций компании решается посредством учреждения специальных программ приобретения компаниями собственных акций на открытом рынке, действующих в течение продолжительного времени.</w:t>
      </w:r>
    </w:p>
    <w:p w:rsidR="007D0D11" w:rsidRPr="007D0D11" w:rsidRDefault="007D0D11" w:rsidP="008915CF">
      <w:pPr>
        <w:pStyle w:val="a9"/>
        <w:numPr>
          <w:ilvl w:val="0"/>
          <w:numId w:val="1"/>
        </w:numPr>
        <w:spacing w:line="480" w:lineRule="auto"/>
        <w:jc w:val="both"/>
        <w:rPr>
          <w:rFonts w:ascii="Times New Roman" w:hAnsi="Times New Roman" w:cs="Times New Roman"/>
          <w:sz w:val="24"/>
          <w:szCs w:val="24"/>
        </w:rPr>
      </w:pPr>
      <w:r w:rsidRPr="007D0D11">
        <w:rPr>
          <w:rFonts w:ascii="Times New Roman" w:hAnsi="Times New Roman" w:cs="Times New Roman"/>
          <w:sz w:val="24"/>
          <w:szCs w:val="24"/>
        </w:rPr>
        <w:t xml:space="preserve">Хотя в российском корпоративном законодательстве отсутствует </w:t>
      </w:r>
      <w:r w:rsidR="009751B8">
        <w:rPr>
          <w:rFonts w:ascii="Times New Roman" w:hAnsi="Times New Roman" w:cs="Times New Roman"/>
          <w:sz w:val="24"/>
          <w:szCs w:val="24"/>
        </w:rPr>
        <w:t xml:space="preserve">прямой </w:t>
      </w:r>
      <w:r w:rsidRPr="007D0D11">
        <w:rPr>
          <w:rFonts w:ascii="Times New Roman" w:hAnsi="Times New Roman" w:cs="Times New Roman"/>
          <w:sz w:val="24"/>
          <w:szCs w:val="24"/>
        </w:rPr>
        <w:t xml:space="preserve">запрет на приобретение акционерным обществом собственных акций способом, отличным от предусмотренного ст. 72 Федерального закона «Об акционерных обществах», принимая во внимание общую императивную направленность российского корпоративного законодательства, можно предположить, что акционерное общество вправе приобретать собственные акции только на основании в ст. 72 Федерального закона «Об акционерных обществах». Поскольку, как отмечалось выше, предоставление компаниям права приобретать </w:t>
      </w:r>
      <w:r w:rsidRPr="007D0D11">
        <w:rPr>
          <w:rFonts w:ascii="Times New Roman" w:hAnsi="Times New Roman" w:cs="Times New Roman"/>
          <w:sz w:val="24"/>
          <w:szCs w:val="24"/>
        </w:rPr>
        <w:lastRenderedPageBreak/>
        <w:t>размещенные ими акции различными способами позволяет решать более широкий круг стоящих перед компаниями задач, мы полагаем необходимым в целях обеспечения конкурентоспособности российских акционерных обществ расширить перечень способов, с помощью которых российские акционерные общества вправе приобретать собственные акции.</w:t>
      </w:r>
    </w:p>
    <w:p w:rsidR="00C30E0B" w:rsidRDefault="00C30E0B" w:rsidP="00AF5AD9">
      <w:pPr>
        <w:pStyle w:val="a9"/>
        <w:numPr>
          <w:ilvl w:val="0"/>
          <w:numId w:val="1"/>
        </w:numPr>
        <w:spacing w:line="480" w:lineRule="auto"/>
        <w:jc w:val="both"/>
        <w:rPr>
          <w:rFonts w:ascii="Times New Roman" w:hAnsi="Times New Roman" w:cs="Times New Roman"/>
          <w:sz w:val="24"/>
          <w:szCs w:val="24"/>
        </w:rPr>
      </w:pPr>
      <w:r w:rsidRPr="00BE794E">
        <w:rPr>
          <w:rFonts w:ascii="Times New Roman" w:hAnsi="Times New Roman" w:cs="Times New Roman"/>
          <w:sz w:val="24"/>
          <w:szCs w:val="24"/>
        </w:rPr>
        <w:t>Помимо определения способов, с помощью которых компаниями могут приобретаться собственные акции, в законодательстве могут устанавлив</w:t>
      </w:r>
      <w:r w:rsidR="00BE794E" w:rsidRPr="00BE794E">
        <w:rPr>
          <w:rFonts w:ascii="Times New Roman" w:hAnsi="Times New Roman" w:cs="Times New Roman"/>
          <w:sz w:val="24"/>
          <w:szCs w:val="24"/>
        </w:rPr>
        <w:t>аться цели приобретения компаниями</w:t>
      </w:r>
      <w:r w:rsidRPr="00BE794E">
        <w:rPr>
          <w:rFonts w:ascii="Times New Roman" w:hAnsi="Times New Roman" w:cs="Times New Roman"/>
          <w:sz w:val="24"/>
          <w:szCs w:val="24"/>
        </w:rPr>
        <w:t xml:space="preserve"> </w:t>
      </w:r>
      <w:r w:rsidR="00AF5AD9" w:rsidRPr="00BE794E">
        <w:rPr>
          <w:rFonts w:ascii="Times New Roman" w:hAnsi="Times New Roman" w:cs="Times New Roman"/>
          <w:sz w:val="24"/>
          <w:szCs w:val="24"/>
        </w:rPr>
        <w:t>размещенных</w:t>
      </w:r>
      <w:r w:rsidR="00BE794E" w:rsidRPr="00BE794E">
        <w:rPr>
          <w:rFonts w:ascii="Times New Roman" w:hAnsi="Times New Roman" w:cs="Times New Roman"/>
          <w:sz w:val="24"/>
          <w:szCs w:val="24"/>
        </w:rPr>
        <w:t xml:space="preserve"> ими</w:t>
      </w:r>
      <w:r w:rsidR="00AF5AD9" w:rsidRPr="00BE794E">
        <w:rPr>
          <w:rFonts w:ascii="Times New Roman" w:hAnsi="Times New Roman" w:cs="Times New Roman"/>
          <w:sz w:val="24"/>
          <w:szCs w:val="24"/>
        </w:rPr>
        <w:t xml:space="preserve"> акций. В случае </w:t>
      </w:r>
      <w:r w:rsidR="00BE794E" w:rsidRPr="00BE794E">
        <w:rPr>
          <w:rFonts w:ascii="Times New Roman" w:hAnsi="Times New Roman" w:cs="Times New Roman"/>
          <w:sz w:val="24"/>
          <w:szCs w:val="24"/>
        </w:rPr>
        <w:t xml:space="preserve">определения в законодательстве таких целей </w:t>
      </w:r>
      <w:r w:rsidR="00AF5AD9" w:rsidRPr="00BE794E">
        <w:rPr>
          <w:rFonts w:ascii="Times New Roman" w:hAnsi="Times New Roman" w:cs="Times New Roman"/>
          <w:sz w:val="24"/>
          <w:szCs w:val="24"/>
        </w:rPr>
        <w:t xml:space="preserve">собственные акции могут приобретаться компанией как </w:t>
      </w:r>
      <w:r w:rsidR="00BE794E" w:rsidRPr="00BE794E">
        <w:rPr>
          <w:rFonts w:ascii="Times New Roman" w:hAnsi="Times New Roman" w:cs="Times New Roman"/>
          <w:sz w:val="24"/>
          <w:szCs w:val="24"/>
        </w:rPr>
        <w:t>в отсутствие какой-либо специальной</w:t>
      </w:r>
      <w:r w:rsidR="009751B8">
        <w:rPr>
          <w:rFonts w:ascii="Times New Roman" w:hAnsi="Times New Roman" w:cs="Times New Roman"/>
          <w:sz w:val="24"/>
          <w:szCs w:val="24"/>
        </w:rPr>
        <w:t>, нормативно описанной,</w:t>
      </w:r>
      <w:r w:rsidR="00BE794E" w:rsidRPr="00BE794E">
        <w:rPr>
          <w:rFonts w:ascii="Times New Roman" w:hAnsi="Times New Roman" w:cs="Times New Roman"/>
          <w:sz w:val="24"/>
          <w:szCs w:val="24"/>
        </w:rPr>
        <w:t xml:space="preserve"> цели (при наличии, безусловно, соответствующей экономической цели), так </w:t>
      </w:r>
      <w:r w:rsidR="009751B8">
        <w:rPr>
          <w:rFonts w:ascii="Times New Roman" w:hAnsi="Times New Roman" w:cs="Times New Roman"/>
          <w:sz w:val="24"/>
          <w:szCs w:val="24"/>
        </w:rPr>
        <w:t xml:space="preserve">и </w:t>
      </w:r>
      <w:r w:rsidR="00BE794E" w:rsidRPr="00BE794E">
        <w:rPr>
          <w:rFonts w:ascii="Times New Roman" w:hAnsi="Times New Roman" w:cs="Times New Roman"/>
          <w:sz w:val="24"/>
          <w:szCs w:val="24"/>
        </w:rPr>
        <w:t>с определенной целью (</w:t>
      </w:r>
      <w:r w:rsidR="009751B8">
        <w:rPr>
          <w:rFonts w:ascii="Times New Roman" w:hAnsi="Times New Roman" w:cs="Times New Roman"/>
          <w:sz w:val="24"/>
          <w:szCs w:val="24"/>
        </w:rPr>
        <w:t>из числа тех целей, которые поименованы в законе</w:t>
      </w:r>
      <w:r w:rsidR="00BE794E" w:rsidRPr="00BE794E">
        <w:rPr>
          <w:rFonts w:ascii="Times New Roman" w:hAnsi="Times New Roman" w:cs="Times New Roman"/>
          <w:sz w:val="24"/>
          <w:szCs w:val="24"/>
        </w:rPr>
        <w:t xml:space="preserve">, к примеру, в целях уменьшения уставного капитала компании либо в целях отведения </w:t>
      </w:r>
      <w:r w:rsidR="009D11E5">
        <w:rPr>
          <w:rFonts w:ascii="Times New Roman" w:hAnsi="Times New Roman" w:cs="Times New Roman"/>
          <w:sz w:val="24"/>
          <w:szCs w:val="24"/>
        </w:rPr>
        <w:t xml:space="preserve">от компании реальной </w:t>
      </w:r>
      <w:r w:rsidR="00AD297A">
        <w:rPr>
          <w:rFonts w:ascii="Times New Roman" w:hAnsi="Times New Roman" w:cs="Times New Roman"/>
          <w:sz w:val="24"/>
          <w:szCs w:val="24"/>
        </w:rPr>
        <w:t xml:space="preserve">и серьезной </w:t>
      </w:r>
      <w:r w:rsidR="009D11E5">
        <w:rPr>
          <w:rFonts w:ascii="Times New Roman" w:hAnsi="Times New Roman" w:cs="Times New Roman"/>
          <w:sz w:val="24"/>
          <w:szCs w:val="24"/>
        </w:rPr>
        <w:t>угрозы</w:t>
      </w:r>
      <w:r w:rsidR="00BE794E" w:rsidRPr="00BE794E">
        <w:rPr>
          <w:rFonts w:ascii="Times New Roman" w:hAnsi="Times New Roman" w:cs="Times New Roman"/>
          <w:sz w:val="24"/>
          <w:szCs w:val="24"/>
        </w:rPr>
        <w:t>).</w:t>
      </w:r>
      <w:r w:rsidR="009751B8">
        <w:rPr>
          <w:rFonts w:ascii="Times New Roman" w:hAnsi="Times New Roman" w:cs="Times New Roman"/>
          <w:sz w:val="24"/>
          <w:szCs w:val="24"/>
        </w:rPr>
        <w:t xml:space="preserve"> </w:t>
      </w:r>
      <w:bookmarkStart w:id="0" w:name="_GoBack"/>
      <w:bookmarkEnd w:id="0"/>
      <w:r w:rsidR="00AF5AD9" w:rsidRPr="00BE794E">
        <w:rPr>
          <w:rFonts w:ascii="Times New Roman" w:hAnsi="Times New Roman" w:cs="Times New Roman"/>
          <w:sz w:val="24"/>
          <w:szCs w:val="24"/>
        </w:rPr>
        <w:t xml:space="preserve">Посредством </w:t>
      </w:r>
      <w:r w:rsidR="00BE794E">
        <w:rPr>
          <w:rFonts w:ascii="Times New Roman" w:hAnsi="Times New Roman" w:cs="Times New Roman"/>
          <w:sz w:val="24"/>
          <w:szCs w:val="24"/>
        </w:rPr>
        <w:t>введения перечня</w:t>
      </w:r>
      <w:r w:rsidR="00AF5AD9" w:rsidRPr="00BE794E">
        <w:rPr>
          <w:rFonts w:ascii="Times New Roman" w:hAnsi="Times New Roman" w:cs="Times New Roman"/>
          <w:sz w:val="24"/>
          <w:szCs w:val="24"/>
        </w:rPr>
        <w:t xml:space="preserve"> целей, для достижения которых компания</w:t>
      </w:r>
      <w:r w:rsidR="00BE794E">
        <w:rPr>
          <w:rFonts w:ascii="Times New Roman" w:hAnsi="Times New Roman" w:cs="Times New Roman"/>
          <w:sz w:val="24"/>
          <w:szCs w:val="24"/>
        </w:rPr>
        <w:t>ми могут</w:t>
      </w:r>
      <w:r w:rsidR="00AF5AD9" w:rsidRPr="00BE794E">
        <w:rPr>
          <w:rFonts w:ascii="Times New Roman" w:hAnsi="Times New Roman" w:cs="Times New Roman"/>
          <w:sz w:val="24"/>
          <w:szCs w:val="24"/>
        </w:rPr>
        <w:t xml:space="preserve"> приобретать</w:t>
      </w:r>
      <w:r w:rsidR="00BE794E">
        <w:rPr>
          <w:rFonts w:ascii="Times New Roman" w:hAnsi="Times New Roman" w:cs="Times New Roman"/>
          <w:sz w:val="24"/>
          <w:szCs w:val="24"/>
        </w:rPr>
        <w:t>ся размещенные ими</w:t>
      </w:r>
      <w:r w:rsidR="00AF5AD9" w:rsidRPr="00BE794E">
        <w:rPr>
          <w:rFonts w:ascii="Times New Roman" w:hAnsi="Times New Roman" w:cs="Times New Roman"/>
          <w:sz w:val="24"/>
          <w:szCs w:val="24"/>
        </w:rPr>
        <w:t xml:space="preserve"> акции, становится возможным формирование более нюансированного </w:t>
      </w:r>
      <w:r w:rsidR="009751B8">
        <w:rPr>
          <w:rFonts w:ascii="Times New Roman" w:hAnsi="Times New Roman" w:cs="Times New Roman"/>
          <w:sz w:val="24"/>
          <w:szCs w:val="24"/>
        </w:rPr>
        <w:t xml:space="preserve">и в большей степени отвечающего интересах заинтересованных лиц </w:t>
      </w:r>
      <w:r w:rsidR="00AF5AD9" w:rsidRPr="00BE794E">
        <w:rPr>
          <w:rFonts w:ascii="Times New Roman" w:hAnsi="Times New Roman" w:cs="Times New Roman"/>
          <w:sz w:val="24"/>
          <w:szCs w:val="24"/>
        </w:rPr>
        <w:t>законодательства о приобретении собственных акций по инициативе компании (в том ч</w:t>
      </w:r>
      <w:r w:rsidR="00BE794E">
        <w:rPr>
          <w:rFonts w:ascii="Times New Roman" w:hAnsi="Times New Roman" w:cs="Times New Roman"/>
          <w:sz w:val="24"/>
          <w:szCs w:val="24"/>
        </w:rPr>
        <w:t xml:space="preserve">исле с учетом таких факторов, как количество допускаемых к приобретению собственных акций, последующая юридическая судьба приобретенных акций и проч.). </w:t>
      </w:r>
    </w:p>
    <w:p w:rsidR="007D0D11" w:rsidRDefault="000863DE" w:rsidP="00AF5AD9">
      <w:pPr>
        <w:pStyle w:val="a9"/>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Аргументы, в</w:t>
      </w:r>
      <w:r w:rsidR="006407F1">
        <w:rPr>
          <w:rFonts w:ascii="Times New Roman" w:hAnsi="Times New Roman" w:cs="Times New Roman"/>
          <w:sz w:val="24"/>
          <w:szCs w:val="24"/>
        </w:rPr>
        <w:t xml:space="preserve">ыдвигаемые в пользу установления предельного количества собственных акций, которое компания вправе приобретать, представляются </w:t>
      </w:r>
      <w:r>
        <w:rPr>
          <w:rFonts w:ascii="Times New Roman" w:hAnsi="Times New Roman" w:cs="Times New Roman"/>
          <w:sz w:val="24"/>
          <w:szCs w:val="24"/>
        </w:rPr>
        <w:t xml:space="preserve">небесспорными. </w:t>
      </w:r>
      <w:r w:rsidR="009751B8">
        <w:rPr>
          <w:rFonts w:ascii="Times New Roman" w:hAnsi="Times New Roman" w:cs="Times New Roman"/>
          <w:sz w:val="24"/>
          <w:szCs w:val="24"/>
        </w:rPr>
        <w:t>В этом связи мы полагаем, что в</w:t>
      </w:r>
      <w:r>
        <w:rPr>
          <w:rFonts w:ascii="Times New Roman" w:hAnsi="Times New Roman" w:cs="Times New Roman"/>
          <w:sz w:val="24"/>
          <w:szCs w:val="24"/>
        </w:rPr>
        <w:t xml:space="preserve"> качестве единственного ограничителя общего количества приобретаемых компанией собственных акций должно выступать ограничение в отношении общего объема активов, которые могут направляться на эти цели. </w:t>
      </w:r>
    </w:p>
    <w:sectPr w:rsidR="007D0D11" w:rsidSect="009751B8">
      <w:footerReference w:type="default" r:id="rId8"/>
      <w:pgSz w:w="11906" w:h="16838"/>
      <w:pgMar w:top="1134" w:right="707"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24A" w:rsidRDefault="0043124A" w:rsidP="007E0CDC">
      <w:pPr>
        <w:spacing w:after="0" w:line="240" w:lineRule="auto"/>
      </w:pPr>
      <w:r>
        <w:separator/>
      </w:r>
    </w:p>
  </w:endnote>
  <w:endnote w:type="continuationSeparator" w:id="0">
    <w:p w:rsidR="0043124A" w:rsidRDefault="0043124A" w:rsidP="007E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947329"/>
      <w:docPartObj>
        <w:docPartGallery w:val="Page Numbers (Bottom of Page)"/>
        <w:docPartUnique/>
      </w:docPartObj>
    </w:sdtPr>
    <w:sdtEndPr>
      <w:rPr>
        <w:rFonts w:ascii="Times New Roman" w:hAnsi="Times New Roman" w:cs="Times New Roman"/>
        <w:sz w:val="20"/>
        <w:szCs w:val="20"/>
      </w:rPr>
    </w:sdtEndPr>
    <w:sdtContent>
      <w:p w:rsidR="007E0CDC" w:rsidRPr="007E0CDC" w:rsidRDefault="007E0CDC">
        <w:pPr>
          <w:pStyle w:val="a5"/>
          <w:jc w:val="right"/>
          <w:rPr>
            <w:rFonts w:ascii="Times New Roman" w:hAnsi="Times New Roman" w:cs="Times New Roman"/>
            <w:sz w:val="20"/>
            <w:szCs w:val="20"/>
          </w:rPr>
        </w:pPr>
        <w:r w:rsidRPr="007E0CDC">
          <w:rPr>
            <w:rFonts w:ascii="Times New Roman" w:hAnsi="Times New Roman" w:cs="Times New Roman"/>
            <w:sz w:val="20"/>
            <w:szCs w:val="20"/>
          </w:rPr>
          <w:fldChar w:fldCharType="begin"/>
        </w:r>
        <w:r w:rsidRPr="007E0CDC">
          <w:rPr>
            <w:rFonts w:ascii="Times New Roman" w:hAnsi="Times New Roman" w:cs="Times New Roman"/>
            <w:sz w:val="20"/>
            <w:szCs w:val="20"/>
          </w:rPr>
          <w:instrText>PAGE   \* MERGEFORMAT</w:instrText>
        </w:r>
        <w:r w:rsidRPr="007E0CDC">
          <w:rPr>
            <w:rFonts w:ascii="Times New Roman" w:hAnsi="Times New Roman" w:cs="Times New Roman"/>
            <w:sz w:val="20"/>
            <w:szCs w:val="20"/>
          </w:rPr>
          <w:fldChar w:fldCharType="separate"/>
        </w:r>
        <w:r w:rsidR="009751B8">
          <w:rPr>
            <w:rFonts w:ascii="Times New Roman" w:hAnsi="Times New Roman" w:cs="Times New Roman"/>
            <w:noProof/>
            <w:sz w:val="20"/>
            <w:szCs w:val="20"/>
          </w:rPr>
          <w:t>4</w:t>
        </w:r>
        <w:r w:rsidRPr="007E0CDC">
          <w:rPr>
            <w:rFonts w:ascii="Times New Roman" w:hAnsi="Times New Roman" w:cs="Times New Roman"/>
            <w:sz w:val="20"/>
            <w:szCs w:val="20"/>
          </w:rPr>
          <w:fldChar w:fldCharType="end"/>
        </w:r>
      </w:p>
    </w:sdtContent>
  </w:sdt>
  <w:p w:rsidR="007E0CDC" w:rsidRDefault="007E0C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24A" w:rsidRDefault="0043124A" w:rsidP="007E0CDC">
      <w:pPr>
        <w:spacing w:after="0" w:line="240" w:lineRule="auto"/>
      </w:pPr>
      <w:r>
        <w:separator/>
      </w:r>
    </w:p>
  </w:footnote>
  <w:footnote w:type="continuationSeparator" w:id="0">
    <w:p w:rsidR="0043124A" w:rsidRDefault="0043124A" w:rsidP="007E0CDC">
      <w:pPr>
        <w:spacing w:after="0" w:line="240" w:lineRule="auto"/>
      </w:pPr>
      <w:r>
        <w:continuationSeparator/>
      </w:r>
    </w:p>
  </w:footnote>
  <w:footnote w:id="1">
    <w:p w:rsidR="009751B8" w:rsidRPr="009751B8" w:rsidRDefault="009751B8">
      <w:pPr>
        <w:pStyle w:val="aa"/>
        <w:rPr>
          <w:rFonts w:ascii="Times New Roman" w:hAnsi="Times New Roman" w:cs="Times New Roman"/>
        </w:rPr>
      </w:pPr>
      <w:r w:rsidRPr="009751B8">
        <w:rPr>
          <w:rStyle w:val="ac"/>
          <w:rFonts w:ascii="Times New Roman" w:hAnsi="Times New Roman" w:cs="Times New Roman"/>
        </w:rPr>
        <w:footnoteRef/>
      </w:r>
      <w:r w:rsidRPr="009751B8">
        <w:rPr>
          <w:rFonts w:ascii="Times New Roman" w:hAnsi="Times New Roman" w:cs="Times New Roman"/>
        </w:rPr>
        <w:t xml:space="preserve"> </w:t>
      </w:r>
      <w:r>
        <w:rPr>
          <w:rFonts w:ascii="Times New Roman" w:hAnsi="Times New Roman" w:cs="Times New Roman"/>
        </w:rPr>
        <w:t>Более подробно об этом см. ниже.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646FC"/>
    <w:multiLevelType w:val="hybridMultilevel"/>
    <w:tmpl w:val="B9BCF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58"/>
    <w:rsid w:val="000863DE"/>
    <w:rsid w:val="000A0BFF"/>
    <w:rsid w:val="00167F1F"/>
    <w:rsid w:val="00177486"/>
    <w:rsid w:val="001C5BFD"/>
    <w:rsid w:val="0024501C"/>
    <w:rsid w:val="00310708"/>
    <w:rsid w:val="0043124A"/>
    <w:rsid w:val="00480D5C"/>
    <w:rsid w:val="004D7699"/>
    <w:rsid w:val="004E6558"/>
    <w:rsid w:val="00582780"/>
    <w:rsid w:val="00591898"/>
    <w:rsid w:val="005A501D"/>
    <w:rsid w:val="005B5E78"/>
    <w:rsid w:val="005B7549"/>
    <w:rsid w:val="006407F1"/>
    <w:rsid w:val="007741D2"/>
    <w:rsid w:val="00777202"/>
    <w:rsid w:val="007B22DF"/>
    <w:rsid w:val="007B791D"/>
    <w:rsid w:val="007C3D5F"/>
    <w:rsid w:val="007D0D11"/>
    <w:rsid w:val="007E0CDC"/>
    <w:rsid w:val="00837A57"/>
    <w:rsid w:val="00864D20"/>
    <w:rsid w:val="008F7A3A"/>
    <w:rsid w:val="009751B8"/>
    <w:rsid w:val="00992B05"/>
    <w:rsid w:val="009D11E5"/>
    <w:rsid w:val="00A238E8"/>
    <w:rsid w:val="00A37E15"/>
    <w:rsid w:val="00AD297A"/>
    <w:rsid w:val="00AF5AD9"/>
    <w:rsid w:val="00B21123"/>
    <w:rsid w:val="00B27397"/>
    <w:rsid w:val="00B53D44"/>
    <w:rsid w:val="00BA0661"/>
    <w:rsid w:val="00BE794E"/>
    <w:rsid w:val="00C15FED"/>
    <w:rsid w:val="00C30E0B"/>
    <w:rsid w:val="00C40F01"/>
    <w:rsid w:val="00C6138A"/>
    <w:rsid w:val="00CE59DB"/>
    <w:rsid w:val="00D8692B"/>
    <w:rsid w:val="00E6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135FE-D897-40B3-9FCD-CAF03967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C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0CDC"/>
  </w:style>
  <w:style w:type="paragraph" w:styleId="a5">
    <w:name w:val="footer"/>
    <w:basedOn w:val="a"/>
    <w:link w:val="a6"/>
    <w:uiPriority w:val="99"/>
    <w:unhideWhenUsed/>
    <w:rsid w:val="007E0C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0CDC"/>
  </w:style>
  <w:style w:type="paragraph" w:styleId="a7">
    <w:name w:val="Balloon Text"/>
    <w:basedOn w:val="a"/>
    <w:link w:val="a8"/>
    <w:uiPriority w:val="99"/>
    <w:semiHidden/>
    <w:unhideWhenUsed/>
    <w:rsid w:val="0024501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4501C"/>
    <w:rPr>
      <w:rFonts w:ascii="Segoe UI" w:hAnsi="Segoe UI" w:cs="Segoe UI"/>
      <w:sz w:val="18"/>
      <w:szCs w:val="18"/>
    </w:rPr>
  </w:style>
  <w:style w:type="paragraph" w:styleId="a9">
    <w:name w:val="List Paragraph"/>
    <w:basedOn w:val="a"/>
    <w:uiPriority w:val="34"/>
    <w:qFormat/>
    <w:rsid w:val="00BA0661"/>
    <w:pPr>
      <w:ind w:left="720"/>
      <w:contextualSpacing/>
    </w:pPr>
  </w:style>
  <w:style w:type="paragraph" w:styleId="aa">
    <w:name w:val="footnote text"/>
    <w:basedOn w:val="a"/>
    <w:link w:val="ab"/>
    <w:uiPriority w:val="99"/>
    <w:semiHidden/>
    <w:unhideWhenUsed/>
    <w:rsid w:val="009751B8"/>
    <w:pPr>
      <w:spacing w:after="0" w:line="240" w:lineRule="auto"/>
    </w:pPr>
    <w:rPr>
      <w:sz w:val="20"/>
      <w:szCs w:val="20"/>
    </w:rPr>
  </w:style>
  <w:style w:type="character" w:customStyle="1" w:styleId="ab">
    <w:name w:val="Текст сноски Знак"/>
    <w:basedOn w:val="a0"/>
    <w:link w:val="aa"/>
    <w:uiPriority w:val="99"/>
    <w:semiHidden/>
    <w:rsid w:val="009751B8"/>
    <w:rPr>
      <w:sz w:val="20"/>
      <w:szCs w:val="20"/>
    </w:rPr>
  </w:style>
  <w:style w:type="character" w:styleId="ac">
    <w:name w:val="footnote reference"/>
    <w:basedOn w:val="a0"/>
    <w:uiPriority w:val="99"/>
    <w:semiHidden/>
    <w:unhideWhenUsed/>
    <w:rsid w:val="009751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D15DF-D3FB-477A-A1BF-364A14AF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1091</Words>
  <Characters>6222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5</cp:revision>
  <cp:lastPrinted>2016-04-04T08:32:00Z</cp:lastPrinted>
  <dcterms:created xsi:type="dcterms:W3CDTF">2016-04-04T07:40:00Z</dcterms:created>
  <dcterms:modified xsi:type="dcterms:W3CDTF">2016-04-04T08:58:00Z</dcterms:modified>
</cp:coreProperties>
</file>